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18" w:rsidRDefault="00155544" w:rsidP="001F462A">
      <w:pPr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</w:rPr>
        <w:t>Questions you should ask prior to choosing a trade school…</w:t>
      </w:r>
    </w:p>
    <w:p w:rsidR="003910BD" w:rsidRPr="002356CE" w:rsidRDefault="00493000" w:rsidP="001F462A">
      <w:pPr>
        <w:rPr>
          <w:rFonts w:ascii="Arial" w:hAnsi="Arial" w:cs="Arial"/>
          <w:color w:val="1F1E1E"/>
          <w:shd w:val="clear" w:color="auto" w:fill="FFFFFF"/>
        </w:rPr>
      </w:pPr>
      <w:r>
        <w:rPr>
          <w:rFonts w:ascii="Arial" w:hAnsi="Arial" w:cs="Arial"/>
          <w:color w:val="1F1E1E"/>
          <w:shd w:val="clear" w:color="auto" w:fill="FFFFFF"/>
        </w:rPr>
        <w:t>Trade / Technical schools t</w:t>
      </w:r>
      <w:r w:rsidR="00C04481" w:rsidRPr="002356CE">
        <w:rPr>
          <w:rFonts w:ascii="Arial" w:hAnsi="Arial" w:cs="Arial"/>
          <w:color w:val="1F1E1E"/>
          <w:shd w:val="clear" w:color="auto" w:fill="FFFFFF"/>
        </w:rPr>
        <w:t>rain students to become skilled professionals in their trades. Students will leave their programs as masters of a trade, having gained experience with the necessary tools and newest technologies to perform well in their fields.</w:t>
      </w:r>
      <w:r w:rsidR="002356CE" w:rsidRPr="002356CE">
        <w:rPr>
          <w:rFonts w:ascii="Arial" w:hAnsi="Arial" w:cs="Arial"/>
          <w:color w:val="1F1E1E"/>
          <w:shd w:val="clear" w:color="auto" w:fill="FFFFFF"/>
        </w:rPr>
        <w:t xml:space="preserve">  </w:t>
      </w:r>
      <w:r w:rsidR="003910BD">
        <w:rPr>
          <w:rFonts w:ascii="Arial" w:hAnsi="Arial" w:cs="Arial"/>
          <w:color w:val="1F1E1E"/>
          <w:shd w:val="clear" w:color="auto" w:fill="FFFFFF"/>
        </w:rPr>
        <w:t xml:space="preserve">Technical colleges offer many programs that only take nine months to two years to complete. They focus on hands-on training to prepare students for rapid entry into the workforce. </w:t>
      </w:r>
    </w:p>
    <w:p w:rsidR="00DD2229" w:rsidRDefault="00DD2229" w:rsidP="001F462A">
      <w:pPr>
        <w:rPr>
          <w:rFonts w:ascii="Century Gothic" w:hAnsi="Century Gothic"/>
        </w:rPr>
      </w:pPr>
    </w:p>
    <w:p w:rsidR="00185747" w:rsidRDefault="00185747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 you want to do?</w:t>
      </w:r>
    </w:p>
    <w:p w:rsidR="00C04481" w:rsidRDefault="00C04481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 w:rsidRPr="00C04481">
        <w:rPr>
          <w:rFonts w:ascii="Century Gothic" w:hAnsi="Century Gothic"/>
          <w:sz w:val="24"/>
        </w:rPr>
        <w:t>Is the school you are considering accredited and licensed?</w:t>
      </w:r>
    </w:p>
    <w:p w:rsidR="00A36628" w:rsidRDefault="00185747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Is there</w:t>
      </w:r>
      <w:r w:rsidR="00A36628">
        <w:rPr>
          <w:rFonts w:ascii="Century Gothic" w:hAnsi="Century Gothic"/>
          <w:sz w:val="24"/>
        </w:rPr>
        <w:t xml:space="preserve"> a </w:t>
      </w:r>
      <w:r>
        <w:rPr>
          <w:rFonts w:ascii="Century Gothic" w:hAnsi="Century Gothic"/>
          <w:sz w:val="24"/>
        </w:rPr>
        <w:t xml:space="preserve">local </w:t>
      </w:r>
      <w:r w:rsidR="00A36628">
        <w:rPr>
          <w:rFonts w:ascii="Century Gothic" w:hAnsi="Century Gothic"/>
          <w:sz w:val="24"/>
        </w:rPr>
        <w:t xml:space="preserve">community college </w:t>
      </w:r>
      <w:r>
        <w:rPr>
          <w:rFonts w:ascii="Century Gothic" w:hAnsi="Century Gothic"/>
          <w:sz w:val="24"/>
        </w:rPr>
        <w:t xml:space="preserve">that offers a similar </w:t>
      </w:r>
      <w:r w:rsidR="00A36628">
        <w:rPr>
          <w:rFonts w:ascii="Century Gothic" w:hAnsi="Century Gothic"/>
          <w:sz w:val="24"/>
        </w:rPr>
        <w:t>trade program you are considering for cheaper?</w:t>
      </w:r>
    </w:p>
    <w:p w:rsidR="00C04481" w:rsidRDefault="00C04481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 w:rsidRPr="00C04481">
        <w:rPr>
          <w:rFonts w:ascii="Century Gothic" w:hAnsi="Century Gothic"/>
          <w:sz w:val="24"/>
        </w:rPr>
        <w:t>What are the requirements for admission?</w:t>
      </w:r>
    </w:p>
    <w:p w:rsidR="002C661C" w:rsidRDefault="002C661C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does it take to pass the program?</w:t>
      </w:r>
    </w:p>
    <w:p w:rsidR="002C661C" w:rsidRPr="002C661C" w:rsidRDefault="002C661C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Is there hands-on experience included in the </w:t>
      </w:r>
      <w:r>
        <w:rPr>
          <w:rFonts w:ascii="Century Gothic" w:hAnsi="Century Gothic"/>
          <w:sz w:val="24"/>
        </w:rPr>
        <w:t>program</w:t>
      </w:r>
      <w:r>
        <w:rPr>
          <w:rFonts w:ascii="Century Gothic" w:hAnsi="Century Gothic"/>
          <w:sz w:val="24"/>
        </w:rPr>
        <w:t>?</w:t>
      </w:r>
    </w:p>
    <w:p w:rsidR="002C661C" w:rsidRPr="00C04481" w:rsidRDefault="002C661C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long is the trade program you are considering?</w:t>
      </w:r>
    </w:p>
    <w:p w:rsidR="00C04481" w:rsidRDefault="00C04481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 w:rsidRPr="00C04481">
        <w:rPr>
          <w:rFonts w:ascii="Century Gothic" w:hAnsi="Century Gothic"/>
          <w:sz w:val="24"/>
        </w:rPr>
        <w:t>Will your coursework transfer to another school?</w:t>
      </w:r>
    </w:p>
    <w:p w:rsidR="00C04481" w:rsidRPr="00C04481" w:rsidRDefault="00C04481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 w:rsidRPr="00C04481">
        <w:rPr>
          <w:rFonts w:ascii="Century Gothic" w:hAnsi="Century Gothic"/>
          <w:sz w:val="24"/>
        </w:rPr>
        <w:t>Does the school have a job placement program?</w:t>
      </w:r>
    </w:p>
    <w:p w:rsidR="00155544" w:rsidRPr="00155544" w:rsidRDefault="00155544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 w:rsidRPr="00155544">
        <w:rPr>
          <w:rFonts w:ascii="Century Gothic" w:hAnsi="Century Gothic"/>
          <w:sz w:val="24"/>
        </w:rPr>
        <w:t>What percentage of people who enroll end up completing the program? </w:t>
      </w:r>
    </w:p>
    <w:p w:rsidR="00155544" w:rsidRPr="00155544" w:rsidRDefault="00155544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 w:rsidRPr="00155544">
        <w:rPr>
          <w:rFonts w:ascii="Century Gothic" w:hAnsi="Century Gothic"/>
          <w:sz w:val="24"/>
        </w:rPr>
        <w:t xml:space="preserve">Of those who don’t complete the program, how many </w:t>
      </w:r>
      <w:proofErr w:type="gramStart"/>
      <w:r w:rsidRPr="00155544">
        <w:rPr>
          <w:rFonts w:ascii="Century Gothic" w:hAnsi="Century Gothic"/>
          <w:sz w:val="24"/>
        </w:rPr>
        <w:t>transfer</w:t>
      </w:r>
      <w:proofErr w:type="gramEnd"/>
      <w:r w:rsidRPr="00155544">
        <w:rPr>
          <w:rFonts w:ascii="Century Gothic" w:hAnsi="Century Gothic"/>
          <w:sz w:val="24"/>
        </w:rPr>
        <w:t xml:space="preserve"> to another school and how many simply withdraw?</w:t>
      </w:r>
    </w:p>
    <w:p w:rsidR="00155544" w:rsidRPr="00155544" w:rsidRDefault="00155544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 w:rsidRPr="00155544">
        <w:rPr>
          <w:rFonts w:ascii="Century Gothic" w:hAnsi="Century Gothic"/>
          <w:sz w:val="24"/>
        </w:rPr>
        <w:t>Of the people that complete the program, what percentage get jobs in the field? </w:t>
      </w:r>
    </w:p>
    <w:p w:rsidR="00155544" w:rsidRDefault="00155544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 w:rsidRPr="00155544">
        <w:rPr>
          <w:rFonts w:ascii="Century Gothic" w:hAnsi="Century Gothic"/>
          <w:sz w:val="24"/>
        </w:rPr>
        <w:t xml:space="preserve">What </w:t>
      </w:r>
      <w:proofErr w:type="gramStart"/>
      <w:r w:rsidRPr="00155544">
        <w:rPr>
          <w:rFonts w:ascii="Century Gothic" w:hAnsi="Century Gothic"/>
          <w:sz w:val="24"/>
        </w:rPr>
        <w:t>is</w:t>
      </w:r>
      <w:proofErr w:type="gramEnd"/>
      <w:r w:rsidRPr="00155544">
        <w:rPr>
          <w:rFonts w:ascii="Century Gothic" w:hAnsi="Century Gothic"/>
          <w:sz w:val="24"/>
        </w:rPr>
        <w:t xml:space="preserve"> the average wage graduates earn in their first job after graduating?  </w:t>
      </w:r>
    </w:p>
    <w:p w:rsidR="00A36628" w:rsidRDefault="00A36628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Are the school’s facilities </w:t>
      </w:r>
      <w:proofErr w:type="gramStart"/>
      <w:r>
        <w:rPr>
          <w:rFonts w:ascii="Century Gothic" w:hAnsi="Century Gothic"/>
          <w:sz w:val="24"/>
        </w:rPr>
        <w:t>sufficient</w:t>
      </w:r>
      <w:proofErr w:type="gramEnd"/>
      <w:r>
        <w:rPr>
          <w:rFonts w:ascii="Century Gothic" w:hAnsi="Century Gothic"/>
          <w:sz w:val="24"/>
        </w:rPr>
        <w:t>?  Are they up-to-date?</w:t>
      </w:r>
    </w:p>
    <w:p w:rsidR="002C661C" w:rsidRDefault="002C661C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much does the program cost?</w:t>
      </w:r>
    </w:p>
    <w:p w:rsidR="002C661C" w:rsidRDefault="002C661C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Are there additional costs to getting enrolled in the trade program?</w:t>
      </w:r>
    </w:p>
    <w:p w:rsidR="00493000" w:rsidRDefault="00185747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financial aid options are available to you?</w:t>
      </w:r>
    </w:p>
    <w:p w:rsidR="003C192B" w:rsidRDefault="003C192B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types of scholarship opportunities exist?</w:t>
      </w:r>
    </w:p>
    <w:p w:rsidR="0055031D" w:rsidRPr="00155544" w:rsidRDefault="0055031D" w:rsidP="002C661C">
      <w:pPr>
        <w:numPr>
          <w:ilvl w:val="0"/>
          <w:numId w:val="14"/>
        </w:numPr>
        <w:shd w:val="clear" w:color="auto" w:fill="FFFFFF"/>
        <w:spacing w:after="0" w:line="276" w:lineRule="auto"/>
        <w:ind w:hanging="555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Have students filed complaints against the school?</w:t>
      </w:r>
    </w:p>
    <w:p w:rsidR="00440282" w:rsidRDefault="00440282" w:rsidP="001F462A">
      <w:pPr>
        <w:rPr>
          <w:rFonts w:ascii="Century Gothic" w:hAnsi="Century Gothic"/>
        </w:rPr>
      </w:pPr>
    </w:p>
    <w:p w:rsidR="00C04481" w:rsidRDefault="00C04481" w:rsidP="001F462A">
      <w:pPr>
        <w:rPr>
          <w:rFonts w:ascii="Century Gothic" w:hAnsi="Century Gothic"/>
        </w:rPr>
      </w:pPr>
    </w:p>
    <w:p w:rsidR="00C04481" w:rsidRPr="00C04481" w:rsidRDefault="00C04481" w:rsidP="001F462A">
      <w:pPr>
        <w:rPr>
          <w:rFonts w:ascii="Century Gothic" w:hAnsi="Century Gothic"/>
          <w:sz w:val="24"/>
        </w:rPr>
      </w:pPr>
    </w:p>
    <w:p w:rsidR="002C661C" w:rsidRDefault="00C04481" w:rsidP="00185747">
      <w:pPr>
        <w:tabs>
          <w:tab w:val="left" w:pos="1440"/>
        </w:tabs>
        <w:rPr>
          <w:rFonts w:ascii="Century Gothic" w:hAnsi="Century Gothic"/>
          <w:sz w:val="24"/>
        </w:rPr>
      </w:pPr>
      <w:r w:rsidRPr="00C04481">
        <w:rPr>
          <w:rFonts w:ascii="Century Gothic" w:hAnsi="Century Gothic"/>
          <w:sz w:val="24"/>
        </w:rPr>
        <w:t>** Source</w:t>
      </w:r>
      <w:r w:rsidR="00185747">
        <w:rPr>
          <w:rFonts w:ascii="Century Gothic" w:hAnsi="Century Gothic"/>
          <w:sz w:val="24"/>
        </w:rPr>
        <w:t>s</w:t>
      </w:r>
      <w:r w:rsidRPr="00C04481">
        <w:rPr>
          <w:rFonts w:ascii="Century Gothic" w:hAnsi="Century Gothic"/>
          <w:sz w:val="24"/>
        </w:rPr>
        <w:t xml:space="preserve">:  </w:t>
      </w:r>
      <w:r w:rsidR="00185747">
        <w:rPr>
          <w:rFonts w:ascii="Century Gothic" w:hAnsi="Century Gothic"/>
          <w:sz w:val="24"/>
        </w:rPr>
        <w:tab/>
      </w:r>
      <w:hyperlink r:id="rId7" w:history="1">
        <w:r w:rsidR="00185747" w:rsidRPr="00D80071">
          <w:rPr>
            <w:rStyle w:val="Hyperlink"/>
            <w:rFonts w:ascii="Century Gothic" w:hAnsi="Century Gothic"/>
            <w:sz w:val="24"/>
          </w:rPr>
          <w:t>http://studentcaffe.com/</w:t>
        </w:r>
      </w:hyperlink>
      <w:r w:rsidR="002C661C">
        <w:rPr>
          <w:rFonts w:ascii="Century Gothic" w:hAnsi="Century Gothic"/>
          <w:sz w:val="24"/>
        </w:rPr>
        <w:t xml:space="preserve"> </w:t>
      </w:r>
    </w:p>
    <w:p w:rsidR="0055031D" w:rsidRPr="00C04481" w:rsidRDefault="002C661C" w:rsidP="00185747">
      <w:pPr>
        <w:tabs>
          <w:tab w:val="left" w:pos="144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185747" w:rsidRPr="0055031D">
        <w:rPr>
          <w:rStyle w:val="Hyperlink"/>
          <w:rFonts w:ascii="Century Gothic" w:hAnsi="Century Gothic"/>
          <w:sz w:val="24"/>
        </w:rPr>
        <w:t>h</w:t>
      </w:r>
      <w:r w:rsidR="0055031D" w:rsidRPr="0055031D">
        <w:rPr>
          <w:rStyle w:val="Hyperlink"/>
          <w:rFonts w:ascii="Century Gothic" w:hAnsi="Century Gothic"/>
          <w:sz w:val="24"/>
        </w:rPr>
        <w:t>tt</w:t>
      </w:r>
      <w:r w:rsidR="00185747" w:rsidRPr="0055031D">
        <w:rPr>
          <w:rStyle w:val="Hyperlink"/>
          <w:rFonts w:ascii="Century Gothic" w:hAnsi="Century Gothic"/>
          <w:sz w:val="24"/>
        </w:rPr>
        <w:t>p://thetradeschool.org/</w:t>
      </w:r>
      <w:r w:rsidRPr="0055031D">
        <w:rPr>
          <w:rStyle w:val="Hyperlink"/>
          <w:rFonts w:ascii="Century Gothic" w:hAnsi="Century Gothic"/>
          <w:sz w:val="24"/>
        </w:rPr>
        <w:t>faq/</w:t>
      </w:r>
    </w:p>
    <w:sectPr w:rsidR="0055031D" w:rsidRPr="00C04481" w:rsidSect="00D96CC7">
      <w:headerReference w:type="default" r:id="rId8"/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35" w:rsidRDefault="00C63335" w:rsidP="00D96CC7">
      <w:pPr>
        <w:spacing w:after="0" w:line="240" w:lineRule="auto"/>
      </w:pPr>
      <w:r>
        <w:separator/>
      </w:r>
    </w:p>
  </w:endnote>
  <w:endnote w:type="continuationSeparator" w:id="0">
    <w:p w:rsidR="00C63335" w:rsidRDefault="00C63335" w:rsidP="00D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028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6CC7" w:rsidRPr="00F3108C" w:rsidRDefault="00D96CC7" w:rsidP="00F310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F3108C">
          <w:rPr>
            <w:b/>
            <w:bCs/>
          </w:rPr>
          <w:tab/>
        </w:r>
        <w:r w:rsidR="00F3108C">
          <w:rPr>
            <w:b/>
            <w:bCs/>
          </w:rPr>
          <w:tab/>
        </w:r>
        <w:r w:rsidR="00F3108C" w:rsidRPr="00F3108C">
          <w:rPr>
            <w:bCs/>
          </w:rPr>
          <w:t>Created:  August,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35" w:rsidRDefault="00C63335" w:rsidP="00D96CC7">
      <w:pPr>
        <w:spacing w:after="0" w:line="240" w:lineRule="auto"/>
      </w:pPr>
      <w:r>
        <w:separator/>
      </w:r>
    </w:p>
  </w:footnote>
  <w:footnote w:type="continuationSeparator" w:id="0">
    <w:p w:rsidR="00C63335" w:rsidRDefault="00C63335" w:rsidP="00D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C7" w:rsidRDefault="00D96C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eastAsia="Times New Roman" w:hAnsi="Century Gothic" w:cs="Tahoma"/>
                              <w:b/>
                              <w:color w:val="0070C0"/>
                              <w:sz w:val="36"/>
                              <w:szCs w:val="2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96CC7" w:rsidRDefault="001555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>Trade</w:t>
                              </w:r>
                              <w:r w:rsidR="003910BD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 / Technical</w:t>
                              </w:r>
                              <w:r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 School</w:t>
                              </w:r>
                              <w:r w:rsidR="00F3108C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 </w:t>
                              </w:r>
                              <w:r w:rsidR="00D96CC7" w:rsidRPr="00D96CC7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>Checklist</w:t>
                              </w:r>
                              <w:r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 / Questionnaire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" o:allowoverlap="f" fillcolor="#bfbfbf [2412]" stroked="f" strokeweight="1pt">
              <v:textbox style="mso-fit-shape-to-text:t">
                <w:txbxContent>
                  <w:sdt>
                    <w:sdtPr>
                      <w:rPr>
                        <w:rFonts w:ascii="Century Gothic" w:eastAsia="Times New Roman" w:hAnsi="Century Gothic" w:cs="Tahoma"/>
                        <w:b/>
                        <w:color w:val="0070C0"/>
                        <w:sz w:val="36"/>
                        <w:szCs w:val="2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96CC7" w:rsidRDefault="001555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>Trade</w:t>
                        </w:r>
                        <w:r w:rsidR="003910BD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 / Technical</w:t>
                        </w:r>
                        <w:r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 School</w:t>
                        </w:r>
                        <w:r w:rsidR="00F3108C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 </w:t>
                        </w:r>
                        <w:r w:rsidR="00D96CC7" w:rsidRPr="00D96CC7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>Checklist</w:t>
                        </w:r>
                        <w:r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 / Questionnaire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5E1"/>
    <w:multiLevelType w:val="multilevel"/>
    <w:tmpl w:val="6AA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2201D"/>
    <w:multiLevelType w:val="multilevel"/>
    <w:tmpl w:val="627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A4816"/>
    <w:multiLevelType w:val="multilevel"/>
    <w:tmpl w:val="56A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C6DC1"/>
    <w:multiLevelType w:val="multilevel"/>
    <w:tmpl w:val="931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94DB5"/>
    <w:multiLevelType w:val="multilevel"/>
    <w:tmpl w:val="E1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819C8"/>
    <w:multiLevelType w:val="multilevel"/>
    <w:tmpl w:val="67D8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D1232"/>
    <w:multiLevelType w:val="multilevel"/>
    <w:tmpl w:val="654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C2CCC"/>
    <w:multiLevelType w:val="multilevel"/>
    <w:tmpl w:val="A82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57877"/>
    <w:multiLevelType w:val="multilevel"/>
    <w:tmpl w:val="A82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56126"/>
    <w:multiLevelType w:val="multilevel"/>
    <w:tmpl w:val="514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E6665"/>
    <w:multiLevelType w:val="multilevel"/>
    <w:tmpl w:val="D4D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02B82"/>
    <w:multiLevelType w:val="multilevel"/>
    <w:tmpl w:val="B23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E17EE"/>
    <w:multiLevelType w:val="multilevel"/>
    <w:tmpl w:val="8FA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60BE5"/>
    <w:multiLevelType w:val="multilevel"/>
    <w:tmpl w:val="E0E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75F96"/>
    <w:multiLevelType w:val="multilevel"/>
    <w:tmpl w:val="9B96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2F"/>
    <w:rsid w:val="00092CFF"/>
    <w:rsid w:val="0010273C"/>
    <w:rsid w:val="00155544"/>
    <w:rsid w:val="00185747"/>
    <w:rsid w:val="001C608F"/>
    <w:rsid w:val="001E7B18"/>
    <w:rsid w:val="001F462A"/>
    <w:rsid w:val="00224781"/>
    <w:rsid w:val="002356CE"/>
    <w:rsid w:val="002C661C"/>
    <w:rsid w:val="0032336B"/>
    <w:rsid w:val="0036722F"/>
    <w:rsid w:val="0036761D"/>
    <w:rsid w:val="003910BD"/>
    <w:rsid w:val="003C192B"/>
    <w:rsid w:val="00440282"/>
    <w:rsid w:val="00493000"/>
    <w:rsid w:val="005127A2"/>
    <w:rsid w:val="005317EB"/>
    <w:rsid w:val="0055031D"/>
    <w:rsid w:val="005D00E6"/>
    <w:rsid w:val="00651C53"/>
    <w:rsid w:val="008F0947"/>
    <w:rsid w:val="00931DC5"/>
    <w:rsid w:val="00A06C7C"/>
    <w:rsid w:val="00A36628"/>
    <w:rsid w:val="00C04481"/>
    <w:rsid w:val="00C63335"/>
    <w:rsid w:val="00C83356"/>
    <w:rsid w:val="00D96CC7"/>
    <w:rsid w:val="00DD2229"/>
    <w:rsid w:val="00DD6180"/>
    <w:rsid w:val="00E322E7"/>
    <w:rsid w:val="00E47703"/>
    <w:rsid w:val="00EE7953"/>
    <w:rsid w:val="00F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E2116"/>
  <w15:chartTrackingRefBased/>
  <w15:docId w15:val="{795939A8-051B-48A5-A088-B74D682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722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2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C7"/>
  </w:style>
  <w:style w:type="paragraph" w:styleId="Footer">
    <w:name w:val="footer"/>
    <w:basedOn w:val="Normal"/>
    <w:link w:val="Foot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C7"/>
  </w:style>
  <w:style w:type="character" w:customStyle="1" w:styleId="Heading3Char">
    <w:name w:val="Heading 3 Char"/>
    <w:basedOn w:val="DefaultParagraphFont"/>
    <w:link w:val="Heading3"/>
    <w:uiPriority w:val="9"/>
    <w:semiHidden/>
    <w:rsid w:val="00DD22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229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C0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5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entcaf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/ Technical School Checklist / Questionnaire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/ Technical School Checklist / Questionnaire</dc:title>
  <dc:subject/>
  <dc:creator>Penn, Antonia R. "Toni" (ALCS)</dc:creator>
  <cp:keywords/>
  <dc:description/>
  <cp:lastModifiedBy>Penn, Antonia R. "Toni" (ALCS)</cp:lastModifiedBy>
  <cp:revision>4</cp:revision>
  <dcterms:created xsi:type="dcterms:W3CDTF">2020-08-13T20:14:00Z</dcterms:created>
  <dcterms:modified xsi:type="dcterms:W3CDTF">2020-08-17T19:36:00Z</dcterms:modified>
</cp:coreProperties>
</file>