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F" w:rsidRPr="00D96CC7" w:rsidRDefault="0036722F" w:rsidP="00224781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color w:val="686767"/>
          <w:sz w:val="28"/>
          <w:szCs w:val="24"/>
        </w:rPr>
      </w:pPr>
      <w:bookmarkStart w:id="0" w:name="_GoBack"/>
      <w:bookmarkEnd w:id="0"/>
      <w:r w:rsidRPr="00D96CC7">
        <w:rPr>
          <w:rFonts w:ascii="Century Gothic" w:eastAsia="Times New Roman" w:hAnsi="Century Gothic" w:cs="Tahoma"/>
          <w:b/>
          <w:bCs/>
          <w:color w:val="686767"/>
          <w:sz w:val="28"/>
          <w:szCs w:val="24"/>
        </w:rPr>
        <w:t>FALL</w:t>
      </w:r>
    </w:p>
    <w:p w:rsidR="0036722F" w:rsidRPr="00D96CC7" w:rsidRDefault="0036722F" w:rsidP="0022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686767"/>
          <w:sz w:val="24"/>
          <w:szCs w:val="24"/>
        </w:rPr>
        <w:t>Maintain and improve grades during your junior year.  Grades can make the difference in whether or not you receive scholarships and grants.</w:t>
      </w:r>
    </w:p>
    <w:p w:rsidR="0036722F" w:rsidRPr="00D96CC7" w:rsidRDefault="0036722F" w:rsidP="0022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686767"/>
          <w:sz w:val="24"/>
          <w:szCs w:val="24"/>
        </w:rPr>
        <w:t>Register and take the PSAT in October. Your junior year scores can be used for National Merit Scholarship consideration.</w:t>
      </w:r>
    </w:p>
    <w:p w:rsidR="0036722F" w:rsidRPr="00D96CC7" w:rsidRDefault="0036722F" w:rsidP="0022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686767"/>
          <w:sz w:val="24"/>
          <w:szCs w:val="24"/>
        </w:rPr>
        <w:t>Begin researching colleges. Look at websites, search sites, online campus tours, student reviews.</w:t>
      </w:r>
    </w:p>
    <w:p w:rsidR="0036722F" w:rsidRPr="00D96CC7" w:rsidRDefault="0036722F" w:rsidP="0022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686767"/>
          <w:sz w:val="24"/>
          <w:szCs w:val="24"/>
        </w:rPr>
        <w:t>Take a career assessment to begin exploring a major or a career you would like. Some include:</w:t>
      </w:r>
    </w:p>
    <w:p w:rsidR="0036722F" w:rsidRPr="00D96CC7" w:rsidRDefault="003512FD" w:rsidP="002247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hyperlink r:id="rId8" w:history="1">
        <w:r w:rsidR="0036722F" w:rsidRPr="00D96CC7">
          <w:rPr>
            <w:rFonts w:ascii="Century Gothic" w:eastAsia="Times New Roman" w:hAnsi="Century Gothic" w:cs="Tahoma"/>
            <w:color w:val="4475BF"/>
            <w:sz w:val="24"/>
            <w:szCs w:val="24"/>
            <w:u w:val="single"/>
          </w:rPr>
          <w:t>https://www.vawizard.org/wizard/careersAssess</w:t>
        </w:r>
      </w:hyperlink>
    </w:p>
    <w:p w:rsidR="0036722F" w:rsidRPr="00D96CC7" w:rsidRDefault="003512FD" w:rsidP="002247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hyperlink r:id="rId9" w:history="1">
        <w:r w:rsidR="0036722F" w:rsidRPr="00D96CC7">
          <w:rPr>
            <w:rFonts w:ascii="Century Gothic" w:eastAsia="Times New Roman" w:hAnsi="Century Gothic" w:cs="Tahoma"/>
            <w:color w:val="4475BF"/>
            <w:sz w:val="24"/>
            <w:szCs w:val="24"/>
            <w:u w:val="single"/>
          </w:rPr>
          <w:t>https://www.mynextmove.org/explore/ip</w:t>
        </w:r>
      </w:hyperlink>
    </w:p>
    <w:p w:rsidR="0036722F" w:rsidRPr="00D96CC7" w:rsidRDefault="003512FD" w:rsidP="002247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hyperlink r:id="rId10" w:history="1">
        <w:r w:rsidR="0036722F" w:rsidRPr="00D96CC7">
          <w:rPr>
            <w:rFonts w:ascii="Century Gothic" w:eastAsia="Times New Roman" w:hAnsi="Century Gothic" w:cs="Tahoma"/>
            <w:color w:val="4475BF"/>
            <w:sz w:val="24"/>
            <w:szCs w:val="24"/>
            <w:u w:val="single"/>
          </w:rPr>
          <w:t>https://www.yourfreecareertest.com/</w:t>
        </w:r>
      </w:hyperlink>
    </w:p>
    <w:p w:rsidR="0036722F" w:rsidRPr="00D96CC7" w:rsidRDefault="003512FD" w:rsidP="002247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hyperlink r:id="rId11" w:history="1">
        <w:r w:rsidR="0036722F" w:rsidRPr="00D96CC7">
          <w:rPr>
            <w:rFonts w:ascii="Century Gothic" w:eastAsia="Times New Roman" w:hAnsi="Century Gothic" w:cs="Tahoma"/>
            <w:color w:val="4475BF"/>
            <w:sz w:val="24"/>
            <w:szCs w:val="24"/>
            <w:u w:val="single"/>
          </w:rPr>
          <w:t>https://www.princetonreview.com/quiz/career-quiz</w:t>
        </w:r>
      </w:hyperlink>
    </w:p>
    <w:p w:rsidR="0036722F" w:rsidRPr="00D96CC7" w:rsidRDefault="003512FD" w:rsidP="002247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hyperlink r:id="rId12" w:history="1">
        <w:r w:rsidR="0036722F" w:rsidRPr="00D96CC7">
          <w:rPr>
            <w:rFonts w:ascii="Century Gothic" w:eastAsia="Times New Roman" w:hAnsi="Century Gothic" w:cs="Tahoma"/>
            <w:color w:val="4475BF"/>
            <w:sz w:val="24"/>
            <w:szCs w:val="24"/>
            <w:u w:val="single"/>
          </w:rPr>
          <w:t>https://www.actprofile.org/</w:t>
        </w:r>
      </w:hyperlink>
    </w:p>
    <w:p w:rsidR="0036722F" w:rsidRPr="00D96CC7" w:rsidRDefault="0036722F" w:rsidP="0022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Get involved if you haven't already! Attend club meetings or consider joining a sports team. Look for volunteer opportunities.</w:t>
      </w:r>
    </w:p>
    <w:p w:rsidR="0036722F" w:rsidRPr="00D96CC7" w:rsidRDefault="0036722F" w:rsidP="0022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Make sure you are getting to know your counselor, they are a huge wealth of college and career information</w:t>
      </w:r>
    </w:p>
    <w:p w:rsidR="0036722F" w:rsidRPr="00D96CC7" w:rsidRDefault="0036722F" w:rsidP="0022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There have been increasing concerns about how students' social media image could be affecting their college and employment prospects. Check out the considerations and tips</w:t>
      </w:r>
      <w:r w:rsidRPr="00D96CC7">
        <w:rPr>
          <w:rFonts w:ascii="Century Gothic" w:eastAsia="Times New Roman" w:hAnsi="Century Gothic" w:cs="Tahoma"/>
          <w:color w:val="686767"/>
          <w:sz w:val="24"/>
          <w:szCs w:val="24"/>
        </w:rPr>
        <w:t> </w:t>
      </w:r>
      <w:hyperlink r:id="rId13" w:history="1">
        <w:r w:rsidRPr="00D96CC7">
          <w:rPr>
            <w:rFonts w:ascii="Century Gothic" w:eastAsia="Times New Roman" w:hAnsi="Century Gothic" w:cs="Tahoma"/>
            <w:color w:val="4475BF"/>
            <w:sz w:val="24"/>
            <w:szCs w:val="24"/>
            <w:u w:val="single"/>
          </w:rPr>
          <w:t>here</w:t>
        </w:r>
      </w:hyperlink>
      <w:r w:rsidRPr="00D96CC7">
        <w:rPr>
          <w:rFonts w:ascii="Century Gothic" w:eastAsia="Times New Roman" w:hAnsi="Century Gothic" w:cs="Tahoma"/>
          <w:color w:val="686767"/>
          <w:sz w:val="24"/>
          <w:szCs w:val="24"/>
        </w:rPr>
        <w:t> and </w:t>
      </w:r>
      <w:hyperlink r:id="rId14" w:history="1">
        <w:r w:rsidRPr="00D96CC7">
          <w:rPr>
            <w:rFonts w:ascii="Century Gothic" w:eastAsia="Times New Roman" w:hAnsi="Century Gothic" w:cs="Tahoma"/>
            <w:color w:val="4475BF"/>
            <w:sz w:val="24"/>
            <w:szCs w:val="24"/>
            <w:u w:val="single"/>
          </w:rPr>
          <w:t>here</w:t>
        </w:r>
      </w:hyperlink>
      <w:r w:rsidRPr="00D96CC7">
        <w:rPr>
          <w:rFonts w:ascii="Century Gothic" w:eastAsia="Times New Roman" w:hAnsi="Century Gothic" w:cs="Tahoma"/>
          <w:color w:val="686767"/>
          <w:sz w:val="24"/>
          <w:szCs w:val="24"/>
        </w:rPr>
        <w:t> </w:t>
      </w: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to be more social media savvy!</w:t>
      </w:r>
    </w:p>
    <w:p w:rsidR="0036722F" w:rsidRPr="00D96CC7" w:rsidRDefault="0036722F" w:rsidP="00D96CC7">
      <w:pPr>
        <w:rPr>
          <w:rFonts w:ascii="Century Gothic" w:eastAsia="Times New Roman" w:hAnsi="Century Gothic" w:cs="Tahoma"/>
          <w:color w:val="686767"/>
          <w:sz w:val="28"/>
          <w:szCs w:val="24"/>
        </w:rPr>
      </w:pPr>
      <w:r w:rsidRPr="00D96CC7">
        <w:rPr>
          <w:rFonts w:ascii="Century Gothic" w:eastAsia="Times New Roman" w:hAnsi="Century Gothic" w:cs="Tahoma"/>
          <w:b/>
          <w:bCs/>
          <w:color w:val="000000"/>
          <w:sz w:val="28"/>
          <w:szCs w:val="24"/>
        </w:rPr>
        <w:t>WINTER</w:t>
      </w:r>
    </w:p>
    <w:p w:rsidR="0036722F" w:rsidRPr="00D96CC7" w:rsidRDefault="0036722F" w:rsidP="00224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Take a free practice test for the ACT and SAT to see on which test you perform better. Sign up for a prep class if you are taking the early spring exams OR use the free resources online at Khan Academy and ACT Academy. </w:t>
      </w:r>
    </w:p>
    <w:p w:rsidR="00001C29" w:rsidRPr="00001C29" w:rsidRDefault="00001C29" w:rsidP="00224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2A2A2A"/>
          <w:sz w:val="24"/>
          <w:szCs w:val="24"/>
        </w:rPr>
      </w:pPr>
      <w:r>
        <w:rPr>
          <w:rFonts w:ascii="Century Gothic" w:eastAsia="Times New Roman" w:hAnsi="Century Gothic" w:cs="Tahoma"/>
          <w:color w:val="2A2A2A"/>
          <w:sz w:val="24"/>
          <w:szCs w:val="24"/>
        </w:rPr>
        <w:lastRenderedPageBreak/>
        <w:t>Fee waivers for standardized tests are available for students c</w:t>
      </w:r>
      <w:r w:rsidRPr="00001C29">
        <w:rPr>
          <w:rFonts w:ascii="Century Gothic" w:eastAsia="Times New Roman" w:hAnsi="Century Gothic" w:cs="Tahoma"/>
          <w:color w:val="2A2A2A"/>
          <w:sz w:val="24"/>
          <w:szCs w:val="24"/>
        </w:rPr>
        <w:t>heck</w:t>
      </w:r>
      <w:r>
        <w:rPr>
          <w:rFonts w:ascii="Century Gothic" w:eastAsia="Times New Roman" w:hAnsi="Century Gothic" w:cs="Tahoma"/>
          <w:color w:val="2A2A2A"/>
          <w:sz w:val="24"/>
          <w:szCs w:val="24"/>
        </w:rPr>
        <w:t xml:space="preserve"> with your guidance counselor to see if you qualify.</w:t>
      </w:r>
    </w:p>
    <w:p w:rsidR="0036722F" w:rsidRPr="00D96CC7" w:rsidRDefault="0036722F" w:rsidP="00224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Investigate scholarship and financial aid options. Discuss your family's financial resources and review plans for financial aid.  Attend Financial Aid Programs</w:t>
      </w:r>
    </w:p>
    <w:p w:rsidR="0036722F" w:rsidRPr="00D96CC7" w:rsidRDefault="0036722F" w:rsidP="00224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Continue researching colleges and universities that interest you. Make a list of your Top 10. Decide which colleges that you might like to visit and prepare questions for upcoming tours.</w:t>
      </w:r>
      <w:r w:rsidR="00001C29">
        <w:rPr>
          <w:rFonts w:ascii="Century Gothic" w:eastAsia="Times New Roman" w:hAnsi="Century Gothic" w:cs="Tahoma"/>
          <w:color w:val="2A2A2A"/>
          <w:sz w:val="24"/>
          <w:szCs w:val="24"/>
        </w:rPr>
        <w:t xml:space="preserve">  </w:t>
      </w:r>
    </w:p>
    <w:p w:rsidR="0036722F" w:rsidRPr="00D96CC7" w:rsidRDefault="0036722F" w:rsidP="00224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2A2A2A"/>
          <w:sz w:val="24"/>
          <w:szCs w:val="24"/>
        </w:rPr>
        <w:t>Review the admissions requirements for the colleges that interest you and make sure you are taking the appropriate courses to meet their entrance requirements</w:t>
      </w:r>
      <w:r w:rsidR="00001C29">
        <w:rPr>
          <w:rFonts w:ascii="Century Gothic" w:eastAsia="Times New Roman" w:hAnsi="Century Gothic" w:cs="Tahoma"/>
          <w:color w:val="2A2A2A"/>
          <w:sz w:val="24"/>
          <w:szCs w:val="24"/>
        </w:rPr>
        <w:t>.  Make a timeline of deadlines to remind yourself when things need to be sent in.</w:t>
      </w:r>
    </w:p>
    <w:p w:rsidR="0036722F" w:rsidRPr="00D96CC7" w:rsidRDefault="0036722F" w:rsidP="00224781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t>SPRING</w:t>
      </w:r>
    </w:p>
    <w:p w:rsidR="0036722F" w:rsidRPr="00D96CC7" w:rsidRDefault="0036722F" w:rsidP="002247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Look for a summer job, volunteer opportunity, or other enriching experience to boost your resume</w:t>
      </w:r>
    </w:p>
    <w:p w:rsidR="0036722F" w:rsidRPr="00D96CC7" w:rsidRDefault="0036722F" w:rsidP="002247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Register to take the SAT (</w:t>
      </w:r>
      <w:hyperlink r:id="rId15" w:history="1">
        <w:r w:rsidRPr="00D96CC7">
          <w:rPr>
            <w:rFonts w:ascii="Century Gothic" w:eastAsia="Times New Roman" w:hAnsi="Century Gothic" w:cs="Tahoma"/>
            <w:color w:val="1155CC"/>
            <w:sz w:val="24"/>
            <w:szCs w:val="24"/>
            <w:u w:val="single"/>
          </w:rPr>
          <w:t>www.collegeboard.org</w:t>
        </w:r>
      </w:hyperlink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) and/or the ACT (</w:t>
      </w:r>
      <w:hyperlink r:id="rId16" w:history="1">
        <w:r w:rsidRPr="00D96CC7">
          <w:rPr>
            <w:rFonts w:ascii="Century Gothic" w:eastAsia="Times New Roman" w:hAnsi="Century Gothic" w:cs="Tahoma"/>
            <w:color w:val="1155CC"/>
            <w:sz w:val="24"/>
            <w:szCs w:val="24"/>
            <w:u w:val="single"/>
          </w:rPr>
          <w:t>www.actstudent.org</w:t>
        </w:r>
      </w:hyperlink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)</w:t>
      </w:r>
    </w:p>
    <w:p w:rsidR="0036722F" w:rsidRPr="00D96CC7" w:rsidRDefault="0036722F" w:rsidP="002247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Continue to research colleges and universities that interest you. Use a search tool like Big Future (</w:t>
      </w:r>
      <w:hyperlink r:id="rId17" w:history="1">
        <w:r w:rsidRPr="00D96CC7">
          <w:rPr>
            <w:rFonts w:ascii="Century Gothic" w:eastAsia="Times New Roman" w:hAnsi="Century Gothic" w:cs="Tahoma"/>
            <w:color w:val="1155CC"/>
            <w:sz w:val="24"/>
            <w:szCs w:val="24"/>
            <w:u w:val="single"/>
          </w:rPr>
          <w:t>https://bigfuture.collegeboard.org</w:t>
        </w:r>
      </w:hyperlink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). Make a list of your top 10.</w:t>
      </w:r>
    </w:p>
    <w:p w:rsidR="0036722F" w:rsidRPr="00D96CC7" w:rsidRDefault="0036722F" w:rsidP="002247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Visit those colleges</w:t>
      </w:r>
      <w:r w:rsidR="00001C29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and attend college fairs.</w:t>
      </w:r>
    </w:p>
    <w:p w:rsidR="0036722F" w:rsidRPr="00D96CC7" w:rsidRDefault="0036722F" w:rsidP="002247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Get on college mailing lists so you can be notified if admissions reps will be holding any info sessions or attending any college fairs nearby</w:t>
      </w:r>
    </w:p>
    <w:p w:rsidR="0036722F" w:rsidRPr="00D96CC7" w:rsidRDefault="0036722F" w:rsidP="002247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Create a professional email address that you will later use for your applications</w:t>
      </w:r>
    </w:p>
    <w:p w:rsidR="00D96CC7" w:rsidRPr="00001C29" w:rsidRDefault="0036722F" w:rsidP="00001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Think about which teachers you would want to write a college recommendation letter; give them a heads up that you will be asking them in the fall</w:t>
      </w:r>
    </w:p>
    <w:p w:rsidR="0036722F" w:rsidRPr="00D96CC7" w:rsidRDefault="0036722F" w:rsidP="00224781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color w:val="686767"/>
          <w:sz w:val="24"/>
          <w:szCs w:val="24"/>
        </w:rPr>
      </w:pPr>
      <w:r w:rsidRPr="00D96CC7">
        <w:rPr>
          <w:rFonts w:ascii="Century Gothic" w:eastAsia="Times New Roman" w:hAnsi="Century Gothic" w:cs="Tahoma"/>
          <w:b/>
          <w:bCs/>
          <w:color w:val="000000"/>
          <w:sz w:val="24"/>
          <w:szCs w:val="24"/>
        </w:rPr>
        <w:lastRenderedPageBreak/>
        <w:t>SUMMER</w:t>
      </w:r>
    </w:p>
    <w:p w:rsidR="0036722F" w:rsidRPr="00D96CC7" w:rsidRDefault="0036722F" w:rsidP="00224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Continue to review catalogs and admissions information from your top-choice schools</w:t>
      </w:r>
    </w:p>
    <w:p w:rsidR="0036722F" w:rsidRPr="00D96CC7" w:rsidRDefault="0036722F" w:rsidP="00224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If you are planning on taking the SAT or ACT again in the fall, begin reviewing or take a prep course</w:t>
      </w:r>
    </w:p>
    <w:p w:rsidR="0036722F" w:rsidRDefault="0036722F" w:rsidP="00224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Brainstorm and outline a few essay ideas.</w:t>
      </w:r>
    </w:p>
    <w:p w:rsidR="0036722F" w:rsidRPr="00D96CC7" w:rsidRDefault="0036722F" w:rsidP="00224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Create a resume of your high school activities and recognitions</w:t>
      </w:r>
    </w:p>
    <w:p w:rsidR="0036722F" w:rsidRPr="00D96CC7" w:rsidRDefault="0036722F" w:rsidP="00224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Create a binder or spreadsheet to keep all of your information and application forms organized</w:t>
      </w:r>
    </w:p>
    <w:p w:rsidR="0036722F" w:rsidRPr="00D96CC7" w:rsidRDefault="0036722F" w:rsidP="00224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D96CC7">
        <w:rPr>
          <w:rFonts w:ascii="Century Gothic" w:eastAsia="Times New Roman" w:hAnsi="Century Gothic" w:cs="Tahoma"/>
          <w:color w:val="000000"/>
          <w:sz w:val="24"/>
          <w:szCs w:val="24"/>
        </w:rPr>
        <w:t>Begin working on your applications before the stresses of senior year kick into full gear. Save all your application account usernames and passwords in a safe place!</w:t>
      </w:r>
    </w:p>
    <w:p w:rsidR="001E7B18" w:rsidRPr="00D96CC7" w:rsidRDefault="001E7B18" w:rsidP="00224781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1E7B18" w:rsidRPr="00D96CC7" w:rsidSect="00D96CC7">
      <w:headerReference w:type="default" r:id="rId18"/>
      <w:footerReference w:type="default" r:id="rId1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F2" w:rsidRDefault="006C66F2" w:rsidP="00D96CC7">
      <w:pPr>
        <w:spacing w:after="0" w:line="240" w:lineRule="auto"/>
      </w:pPr>
      <w:r>
        <w:separator/>
      </w:r>
    </w:p>
  </w:endnote>
  <w:endnote w:type="continuationSeparator" w:id="0">
    <w:p w:rsidR="006C66F2" w:rsidRDefault="006C66F2" w:rsidP="00D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</w:rPr>
      <w:id w:val="-1319028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CC7" w:rsidRPr="00001C29" w:rsidRDefault="00D96CC7" w:rsidP="00F3108C">
        <w:pPr>
          <w:pStyle w:val="Footer"/>
          <w:pBdr>
            <w:top w:val="single" w:sz="4" w:space="1" w:color="D9D9D9" w:themeColor="background1" w:themeShade="D9"/>
          </w:pBdr>
          <w:rPr>
            <w:rFonts w:ascii="Century Gothic" w:hAnsi="Century Gothic"/>
            <w:b/>
            <w:bCs/>
            <w:sz w:val="20"/>
          </w:rPr>
        </w:pPr>
        <w:r w:rsidRPr="00001C29">
          <w:rPr>
            <w:rFonts w:ascii="Century Gothic" w:hAnsi="Century Gothic"/>
            <w:sz w:val="20"/>
          </w:rPr>
          <w:fldChar w:fldCharType="begin"/>
        </w:r>
        <w:r w:rsidRPr="00001C29">
          <w:rPr>
            <w:rFonts w:ascii="Century Gothic" w:hAnsi="Century Gothic"/>
            <w:sz w:val="20"/>
          </w:rPr>
          <w:instrText xml:space="preserve"> PAGE   \* MERGEFORMAT </w:instrText>
        </w:r>
        <w:r w:rsidRPr="00001C29">
          <w:rPr>
            <w:rFonts w:ascii="Century Gothic" w:hAnsi="Century Gothic"/>
            <w:sz w:val="20"/>
          </w:rPr>
          <w:fldChar w:fldCharType="separate"/>
        </w:r>
        <w:r w:rsidR="003512FD" w:rsidRPr="003512FD">
          <w:rPr>
            <w:rFonts w:ascii="Century Gothic" w:hAnsi="Century Gothic"/>
            <w:b/>
            <w:bCs/>
            <w:noProof/>
            <w:sz w:val="20"/>
          </w:rPr>
          <w:t>1</w:t>
        </w:r>
        <w:r w:rsidRPr="00001C29">
          <w:rPr>
            <w:rFonts w:ascii="Century Gothic" w:hAnsi="Century Gothic"/>
            <w:b/>
            <w:bCs/>
            <w:noProof/>
            <w:sz w:val="20"/>
          </w:rPr>
          <w:fldChar w:fldCharType="end"/>
        </w:r>
        <w:r w:rsidRPr="00001C29">
          <w:rPr>
            <w:rFonts w:ascii="Century Gothic" w:hAnsi="Century Gothic"/>
            <w:b/>
            <w:bCs/>
            <w:sz w:val="20"/>
          </w:rPr>
          <w:t xml:space="preserve"> | </w:t>
        </w:r>
        <w:r w:rsidRPr="00001C29">
          <w:rPr>
            <w:rFonts w:ascii="Century Gothic" w:hAnsi="Century Gothic"/>
            <w:color w:val="7F7F7F" w:themeColor="background1" w:themeShade="7F"/>
            <w:spacing w:val="60"/>
            <w:sz w:val="20"/>
          </w:rPr>
          <w:t>Page</w:t>
        </w:r>
        <w:r w:rsidR="00F3108C" w:rsidRPr="00001C29">
          <w:rPr>
            <w:rFonts w:ascii="Century Gothic" w:hAnsi="Century Gothic"/>
            <w:b/>
            <w:bCs/>
            <w:sz w:val="20"/>
          </w:rPr>
          <w:tab/>
        </w:r>
        <w:r w:rsidR="00F3108C" w:rsidRPr="00001C29">
          <w:rPr>
            <w:rFonts w:ascii="Century Gothic" w:hAnsi="Century Gothic"/>
            <w:b/>
            <w:bCs/>
            <w:sz w:val="20"/>
          </w:rPr>
          <w:tab/>
        </w:r>
        <w:r w:rsidR="00F3108C" w:rsidRPr="00001C29">
          <w:rPr>
            <w:rFonts w:ascii="Century Gothic" w:hAnsi="Century Gothic"/>
            <w:bCs/>
            <w:sz w:val="20"/>
          </w:rPr>
          <w:t>Created:  August, 2020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F2" w:rsidRDefault="006C66F2" w:rsidP="00D96CC7">
      <w:pPr>
        <w:spacing w:after="0" w:line="240" w:lineRule="auto"/>
      </w:pPr>
      <w:r>
        <w:separator/>
      </w:r>
    </w:p>
  </w:footnote>
  <w:footnote w:type="continuationSeparator" w:id="0">
    <w:p w:rsidR="006C66F2" w:rsidRDefault="006C66F2" w:rsidP="00D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C7" w:rsidRDefault="00D96C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3841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4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eastAsia="Times New Roman" w:hAnsi="Century Gothic" w:cs="Tahoma"/>
                              <w:b/>
                              <w:color w:val="0070C0"/>
                              <w:sz w:val="36"/>
                              <w:szCs w:val="2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96CC7" w:rsidRDefault="00D96CC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96CC7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Junior</w:t>
                              </w:r>
                              <w:r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 </w:t>
                              </w:r>
                              <w:r w:rsidR="00F3108C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College </w:t>
                              </w:r>
                              <w:r w:rsidRPr="00D96CC7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" o:allowoverlap="f" fillcolor="#bfbfbf [2412]" stroked="f" strokeweight="1pt">
              <v:textbox style="mso-fit-shape-to-text:t">
                <w:txbxContent>
                  <w:sdt>
                    <w:sdtPr>
                      <w:rPr>
                        <w:rFonts w:ascii="Century Gothic" w:eastAsia="Times New Roman" w:hAnsi="Century Gothic" w:cs="Tahoma"/>
                        <w:b/>
                        <w:color w:val="0070C0"/>
                        <w:sz w:val="36"/>
                        <w:szCs w:val="2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96CC7" w:rsidRDefault="00D96CC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96CC7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Junior</w:t>
                        </w:r>
                        <w:r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 </w:t>
                        </w:r>
                        <w:r w:rsidR="00F3108C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College </w:t>
                        </w:r>
                        <w:r w:rsidRPr="00D96CC7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5E1"/>
    <w:multiLevelType w:val="multilevel"/>
    <w:tmpl w:val="6AA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2201D"/>
    <w:multiLevelType w:val="multilevel"/>
    <w:tmpl w:val="627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4816"/>
    <w:multiLevelType w:val="multilevel"/>
    <w:tmpl w:val="56A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C6DC1"/>
    <w:multiLevelType w:val="multilevel"/>
    <w:tmpl w:val="931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94DB5"/>
    <w:multiLevelType w:val="multilevel"/>
    <w:tmpl w:val="E1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819C8"/>
    <w:multiLevelType w:val="multilevel"/>
    <w:tmpl w:val="67D8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C2CCC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57877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56126"/>
    <w:multiLevelType w:val="multilevel"/>
    <w:tmpl w:val="514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E6665"/>
    <w:multiLevelType w:val="multilevel"/>
    <w:tmpl w:val="D4D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02B82"/>
    <w:multiLevelType w:val="multilevel"/>
    <w:tmpl w:val="B23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E17EE"/>
    <w:multiLevelType w:val="multilevel"/>
    <w:tmpl w:val="8FA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60BE5"/>
    <w:multiLevelType w:val="multilevel"/>
    <w:tmpl w:val="E0E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F"/>
    <w:rsid w:val="00001C29"/>
    <w:rsid w:val="0010273C"/>
    <w:rsid w:val="001E7B18"/>
    <w:rsid w:val="00224781"/>
    <w:rsid w:val="00281861"/>
    <w:rsid w:val="002F7DDC"/>
    <w:rsid w:val="003512FD"/>
    <w:rsid w:val="0036722F"/>
    <w:rsid w:val="006C66F2"/>
    <w:rsid w:val="008F0947"/>
    <w:rsid w:val="00931DC5"/>
    <w:rsid w:val="00C83356"/>
    <w:rsid w:val="00D96CC7"/>
    <w:rsid w:val="00DD6180"/>
    <w:rsid w:val="00EE7953"/>
    <w:rsid w:val="00F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72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7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C7"/>
  </w:style>
  <w:style w:type="paragraph" w:styleId="Footer">
    <w:name w:val="footer"/>
    <w:basedOn w:val="Normal"/>
    <w:link w:val="Foot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72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7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C7"/>
  </w:style>
  <w:style w:type="paragraph" w:styleId="Footer">
    <w:name w:val="footer"/>
    <w:basedOn w:val="Normal"/>
    <w:link w:val="Foot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ynextmove.org/explore/i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rfreecareertest.com/" TargetMode="External"/><Relationship Id="rId11" Type="http://schemas.openxmlformats.org/officeDocument/2006/relationships/hyperlink" Target="https://www.princetonreview.com/quiz/career-quiz" TargetMode="External"/><Relationship Id="rId12" Type="http://schemas.openxmlformats.org/officeDocument/2006/relationships/hyperlink" Target="https://www.actprofile.org/" TargetMode="External"/><Relationship Id="rId13" Type="http://schemas.openxmlformats.org/officeDocument/2006/relationships/hyperlink" Target="https://deepruncounseling.weebly.com/uploads/1/1/4/0/11402309/online_caution.pdf" TargetMode="External"/><Relationship Id="rId14" Type="http://schemas.openxmlformats.org/officeDocument/2006/relationships/hyperlink" Target="https://deepruncounseling.weebly.com/uploads/1/1/4/0/11402309/online_caution_2.pdf" TargetMode="External"/><Relationship Id="rId15" Type="http://schemas.openxmlformats.org/officeDocument/2006/relationships/hyperlink" Target="http://www.collegeboard.org/" TargetMode="External"/><Relationship Id="rId16" Type="http://schemas.openxmlformats.org/officeDocument/2006/relationships/hyperlink" Target="http://www.actstudent.org/" TargetMode="External"/><Relationship Id="rId17" Type="http://schemas.openxmlformats.org/officeDocument/2006/relationships/hyperlink" Target="https://bigfuture.collegeboard.org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vawizard.org/wizard/careersAss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Checklist - DRAFT</vt:lpstr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College Checklist</dc:title>
  <dc:subject/>
  <dc:creator>Penn, Antonia R. "Toni" (ALCS)</dc:creator>
  <cp:keywords/>
  <dc:description/>
  <cp:lastModifiedBy>Shirl Leverett</cp:lastModifiedBy>
  <cp:revision>2</cp:revision>
  <dcterms:created xsi:type="dcterms:W3CDTF">2020-08-22T23:51:00Z</dcterms:created>
  <dcterms:modified xsi:type="dcterms:W3CDTF">2020-08-22T23:51:00Z</dcterms:modified>
</cp:coreProperties>
</file>